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年专项业务能力提升班培训报名表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57"/>
        <w:gridCol w:w="2586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  <w:t>所属地区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  <w:t>参训</w:t>
            </w: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</w:rPr>
              <w:t>人员姓名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271" w:type="dxa"/>
            <w:vAlign w:val="center"/>
          </w:tcPr>
          <w:p>
            <w:pPr>
              <w:jc w:val="center"/>
              <w:rPr>
                <w:rFonts w:ascii="华文中宋" w:hAnsi="华文中宋" w:eastAsia="华文中宋" w:cs="Times New Roman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exac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  <w:t>参训内容选择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ind w:firstLine="561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车辆损失的鉴定与评估</w:t>
            </w:r>
          </w:p>
          <w:p>
            <w:pPr>
              <w:ind w:firstLine="561" w:firstLineChars="2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</w:rPr>
              <w:t>□</w:t>
            </w: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车辆修复后的鉴别方法</w:t>
            </w:r>
          </w:p>
          <w:p>
            <w:pPr>
              <w:ind w:firstLine="561" w:firstLineChars="2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统一规范化鉴定评估文书格式</w:t>
            </w:r>
          </w:p>
          <w:p>
            <w:pP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Times New Roman"/>
                <w:b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6614" w:type="dxa"/>
            <w:gridSpan w:val="3"/>
            <w:vAlign w:val="center"/>
          </w:tcPr>
          <w:p>
            <w:pPr>
              <w:jc w:val="center"/>
              <w:rPr>
                <w:rFonts w:hint="default" w:ascii="华文中宋" w:hAnsi="华文中宋" w:eastAsia="华文中宋" w:cs="Times New Roman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/>
        <w:textAlignment w:val="auto"/>
        <w:rPr>
          <w:rFonts w:hint="eastAsia" w:ascii="宋体" w:hAnsi="宋体" w:eastAsia="宋体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秘书处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联系人：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梁</w:t>
      </w:r>
      <w:r>
        <w:rPr>
          <w:rFonts w:hint="eastAsia" w:ascii="宋体" w:hAnsi="宋体" w:cs="宋体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青</w:t>
      </w:r>
      <w:r>
        <w:rPr>
          <w:rFonts w:hint="eastAsia" w:ascii="宋体" w:hAnsi="宋体" w:eastAsia="宋体" w:cs="宋体"/>
          <w:color w:val="auto"/>
          <w:sz w:val="30"/>
          <w:szCs w:val="30"/>
        </w:rPr>
        <w:t xml:space="preserve">  手机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/微信</w:t>
      </w:r>
      <w:r>
        <w:rPr>
          <w:rFonts w:hint="eastAsia" w:ascii="宋体" w:hAnsi="宋体" w:eastAsia="宋体" w:cs="宋体"/>
          <w:color w:val="auto"/>
          <w:sz w:val="30"/>
          <w:szCs w:val="30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13853118003</w:t>
      </w:r>
    </w:p>
    <w:p>
      <w:pPr>
        <w:ind w:firstLine="560" w:firstLineChars="200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jY2MDVmMTBjZDg5MTk4MTE4MjA3MTE0YTJkYzkifQ=="/>
  </w:docVars>
  <w:rsids>
    <w:rsidRoot w:val="00000000"/>
    <w:rsid w:val="00571D1B"/>
    <w:rsid w:val="1D2F14A6"/>
    <w:rsid w:val="2327711E"/>
    <w:rsid w:val="47B374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171</Words>
  <Characters>236</Characters>
  <Paragraphs>38</Paragraphs>
  <TotalTime>1</TotalTime>
  <ScaleCrop>false</ScaleCrop>
  <LinksUpToDate>false</LinksUpToDate>
  <CharactersWithSpaces>240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陽光透過指尖1388137359</cp:lastModifiedBy>
  <dcterms:modified xsi:type="dcterms:W3CDTF">2024-04-29T02:31:15Z</dcterms:modified>
  <dc:title>附件一：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C2FD819128AB4237B3730BD9F5AA9B0B_13</vt:lpwstr>
  </property>
</Properties>
</file>